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f7b79e0e245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KEJOH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KEJOH INVEST AS</w:t>
      </w:r>
    </w:p>
    <w:sectPr>
      <w:headerReference xmlns:r="http://schemas.openxmlformats.org/officeDocument/2006/relationships" w:type="default" r:id="Rd8371ba4494c4f5f"/>
      <w:footerReference xmlns:r="http://schemas.openxmlformats.org/officeDocument/2006/relationships" w:type="default" r:id="R1cb9cd11513d44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KEJOH INVEST AS   ·   Org.nr 812 841 122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KEJOH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371ba4494c4f5f" /><Relationship Type="http://schemas.openxmlformats.org/officeDocument/2006/relationships/footer" Target="/word/footer1.xml" Id="R1cb9cd11513d448b" /></Relationships>
</file>