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e1a510bf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9910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9910 INVEST AS</w:t>
      </w:r>
    </w:p>
    <w:sectPr>
      <w:headerReference xmlns:r="http://schemas.openxmlformats.org/officeDocument/2006/relationships" w:type="default" r:id="R91b0eec9f1c344de"/>
      <w:footerReference xmlns:r="http://schemas.openxmlformats.org/officeDocument/2006/relationships" w:type="default" r:id="Raec8ddfdea1e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9910 INVEST AS   ·   Org.nr 814 514 382   ·   v/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9910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0eec9f1c344de" /><Relationship Type="http://schemas.openxmlformats.org/officeDocument/2006/relationships/footer" Target="/word/footer1.xml" Id="Raec8ddfdea1e4706" /></Relationships>
</file>