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f431de0b0e48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Paradis,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CBN INVEST AS</w:t>
      </w:r>
    </w:p>
    <w:sectPr>
      <w:headerReference xmlns:r="http://schemas.openxmlformats.org/officeDocument/2006/relationships" w:type="default" r:id="Ref6714925a0047ad"/>
      <w:footerReference xmlns:r="http://schemas.openxmlformats.org/officeDocument/2006/relationships" w:type="default" r:id="Rd1d70ed7bb8d47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CBN INVEST AS   ·   Org.nr 815 687 892   ·   Øvre Hopsnesvegen 2B   ·   5232 PARADIS   ·   Tlf. 91 65 87 64   ·   calixbn@hotmail.com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CBN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6714925a0047ad" /><Relationship Type="http://schemas.openxmlformats.org/officeDocument/2006/relationships/footer" Target="/word/footer1.xml" Id="Rd1d70ed7bb8d4780" /></Relationships>
</file>