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fbf983eef49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HANNE INVEST AS</w:t>
      </w:r>
    </w:p>
    <w:sectPr>
      <w:headerReference xmlns:r="http://schemas.openxmlformats.org/officeDocument/2006/relationships" w:type="default" r:id="Ra9aff52998234cf7"/>
      <w:footerReference xmlns:r="http://schemas.openxmlformats.org/officeDocument/2006/relationships" w:type="default" r:id="R3b43d1f77be34c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HANNE INVEST AS   ·   Org.nr 816 468 132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aff52998234cf7" /><Relationship Type="http://schemas.openxmlformats.org/officeDocument/2006/relationships/footer" Target="/word/footer1.xml" Id="R3b43d1f77be34c70" /></Relationships>
</file>