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ced5e1fe04b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 FLINTSTONE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 FLINTSTONE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391b35d56c41a7"/>
      <w:footerReference xmlns:r="http://schemas.openxmlformats.org/officeDocument/2006/relationships" w:type="default" r:id="R030584dafb0d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 FLINTSTONE AS   ·   Org.nr 816 546 982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 FLINTSTONE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91b35d56c41a7" /><Relationship Type="http://schemas.openxmlformats.org/officeDocument/2006/relationships/footer" Target="/word/footer1.xml" Id="R030584dafb0d49cd" /></Relationships>
</file>