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a901b985c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NØSTBAKKEN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Mosterhamn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Mosterhamn,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NØSTBAKKEN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8e568cde548d1"/>
      <w:footerReference xmlns:r="http://schemas.openxmlformats.org/officeDocument/2006/relationships" w:type="default" r:id="R5f7fa8edcb9b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NØSTBAKKEN INVEST AS   ·   Org.nr 817 874 592   ·   Røyksundvegen 50   ·   5440 MOSTERHAMN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NØSTBAKKEN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8e568cde548d1" /><Relationship Type="http://schemas.openxmlformats.org/officeDocument/2006/relationships/footer" Target="/word/footer1.xml" Id="R5f7fa8edcb9b4524" /></Relationships>
</file>