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68e5e1d8a4b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RUNE SVENDSEN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RUNE SVENDSEN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a18c39b4ed43b6"/>
      <w:footerReference xmlns:r="http://schemas.openxmlformats.org/officeDocument/2006/relationships" w:type="default" r:id="Rd2324f66d333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RUNE SVENDSEN AS   ·   Org.nr 818 393 482   ·   Banehaven 4A   ·   4612 KRISTIANSAND S   ·   revisor.rune@online.no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RUNE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18c39b4ed43b6" /><Relationship Type="http://schemas.openxmlformats.org/officeDocument/2006/relationships/footer" Target="/word/footer1.xml" Id="Rd2324f66d33348d7" /></Relationships>
</file>