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d2da30260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RUNE SVENDSEN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e2dd2ca522fa48b2"/>
      <w:footerReference xmlns:r="http://schemas.openxmlformats.org/officeDocument/2006/relationships" w:type="default" r:id="R8a062dcaf9fe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d2ca522fa48b2" /><Relationship Type="http://schemas.openxmlformats.org/officeDocument/2006/relationships/footer" Target="/word/footer1.xml" Id="R8a062dcaf9fe4841" /></Relationships>
</file>