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e29d66eca940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RUNE SVENDSEN AS</w:t>
      </w:r>
    </w:p>
    <w:sectPr>
      <w:headerReference xmlns:r="http://schemas.openxmlformats.org/officeDocument/2006/relationships" w:type="default" r:id="R57419b98a6a34a60"/>
      <w:footerReference xmlns:r="http://schemas.openxmlformats.org/officeDocument/2006/relationships" w:type="default" r:id="R343ecb0f41bf4b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RUNE SVENDSEN AS   ·   Org.nr 818 393 482   ·   Banehaven 4A   ·   4612 KRISTIANSAND S   ·   revisor.rune@online.no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RUNE SVENDSEN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419b98a6a34a60" /><Relationship Type="http://schemas.openxmlformats.org/officeDocument/2006/relationships/footer" Target="/word/footer1.xml" Id="R343ecb0f41bf4b85" /></Relationships>
</file>