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ddcf0ab93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PARTNER VIKSE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PARTNER VIKSE AS</w:t>
      </w:r>
    </w:p>
    <w:sectPr>
      <w:headerReference xmlns:r="http://schemas.openxmlformats.org/officeDocument/2006/relationships" w:type="default" r:id="R896527ce94c94668"/>
      <w:footerReference xmlns:r="http://schemas.openxmlformats.org/officeDocument/2006/relationships" w:type="default" r:id="Re4cdd690ddcf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 VIKSE AS   ·   Org.nr 819 128 782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27ce94c94668" /><Relationship Type="http://schemas.openxmlformats.org/officeDocument/2006/relationships/footer" Target="/word/footer1.xml" Id="Re4cdd690ddcf46d4" /></Relationships>
</file>