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b65981c7354c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HAUSTA INVESTOR AS</w:t>
      </w:r>
    </w:p>
    <w:sectPr>
      <w:headerReference xmlns:r="http://schemas.openxmlformats.org/officeDocument/2006/relationships" w:type="default" r:id="R2665551ec6bd435e"/>
      <w:footerReference xmlns:r="http://schemas.openxmlformats.org/officeDocument/2006/relationships" w:type="default" r:id="Rce078d4c3e5447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HAUSTA INVESTOR AS   ·   Org.nr 819 915 962   ·   Løkkeveien 109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HAUSTA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65551ec6bd435e" /><Relationship Type="http://schemas.openxmlformats.org/officeDocument/2006/relationships/footer" Target="/word/footer1.xml" Id="Rce078d4c3e54478e" /></Relationships>
</file>