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11e5667bd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ØKONOMI AS</w:t>
      </w:r>
    </w:p>
    <w:sectPr>
      <w:headerReference xmlns:r="http://schemas.openxmlformats.org/officeDocument/2006/relationships" w:type="default" r:id="R5529de1135914388"/>
      <w:footerReference xmlns:r="http://schemas.openxmlformats.org/officeDocument/2006/relationships" w:type="default" r:id="Ra3aab7421064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9de1135914388" /><Relationship Type="http://schemas.openxmlformats.org/officeDocument/2006/relationships/footer" Target="/word/footer1.xml" Id="Ra3aab74210644412" /></Relationships>
</file>