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0df3b6674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DRIVETECH ENGINEERING AS.</w:t>
      </w:r>
    </w:p>
    <w:sectPr>
      <w:headerReference xmlns:r="http://schemas.openxmlformats.org/officeDocument/2006/relationships" w:type="default" r:id="Rfb6d558eecfe43ee"/>
      <w:footerReference xmlns:r="http://schemas.openxmlformats.org/officeDocument/2006/relationships" w:type="default" r:id="R0fb617bb5c0f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d558eecfe43ee" /><Relationship Type="http://schemas.openxmlformats.org/officeDocument/2006/relationships/footer" Target="/word/footer1.xml" Id="R0fb617bb5c0f43b8" /></Relationships>
</file>