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954c86f43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BALLABROMBIR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BALLABROMBIR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875990fa14712"/>
      <w:footerReference xmlns:r="http://schemas.openxmlformats.org/officeDocument/2006/relationships" w:type="default" r:id="Rbe0d6b9f3772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BALLABROMBIR AS   ·   Org.nr 825 905 162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BALLABROMBIR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875990fa14712" /><Relationship Type="http://schemas.openxmlformats.org/officeDocument/2006/relationships/footer" Target="/word/footer1.xml" Id="Rbe0d6b9f37724303" /></Relationships>
</file>