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25bb5ef20945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ERIK OHR EIENDOM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ERIK OHR EIENDOM AS</w:t>
      </w:r>
    </w:p>
    <w:sectPr>
      <w:headerReference xmlns:r="http://schemas.openxmlformats.org/officeDocument/2006/relationships" w:type="default" r:id="R72f2455bcac94a4d"/>
      <w:footerReference xmlns:r="http://schemas.openxmlformats.org/officeDocument/2006/relationships" w:type="default" r:id="R284d7968184b42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 OHR EIENDOM AS   ·   Org.nr 827 504 912   ·   c/o Investorforum Nordmøre AS, Fosnagata 13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 OHR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f2455bcac94a4d" /><Relationship Type="http://schemas.openxmlformats.org/officeDocument/2006/relationships/footer" Target="/word/footer1.xml" Id="R284d7968184b427d" /></Relationships>
</file>