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af57e4052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SELLANRAA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SELLANRAA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8a8f05751437e"/>
      <w:footerReference xmlns:r="http://schemas.openxmlformats.org/officeDocument/2006/relationships" w:type="default" r:id="R4eab28f03af1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8a8f05751437e" /><Relationship Type="http://schemas.openxmlformats.org/officeDocument/2006/relationships/footer" Target="/word/footer1.xml" Id="R4eab28f03af142b5" /></Relationships>
</file>