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9e5f9c457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FORVIS MAZARS OUTSOURCING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4ef1c0b9a1e144ed"/>
      <w:footerReference xmlns:r="http://schemas.openxmlformats.org/officeDocument/2006/relationships" w:type="default" r:id="R8f3ac1660e28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1c0b9a1e144ed" /><Relationship Type="http://schemas.openxmlformats.org/officeDocument/2006/relationships/footer" Target="/word/footer1.xml" Id="R8f3ac1660e284953" /></Relationships>
</file>