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bbbb8c4fdc4a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HKH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HKH HOLDING AS</w:t>
      </w:r>
    </w:p>
    <w:sectPr>
      <w:headerReference xmlns:r="http://schemas.openxmlformats.org/officeDocument/2006/relationships" w:type="default" r:id="R282a113669334eda"/>
      <w:footerReference xmlns:r="http://schemas.openxmlformats.org/officeDocument/2006/relationships" w:type="default" r:id="Rb92b0348046640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HKH HOLDING AS   ·   Org.nr 828 277 162   ·   Skolegata 6   ·   6509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HKH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2a113669334eda" /><Relationship Type="http://schemas.openxmlformats.org/officeDocument/2006/relationships/footer" Target="/word/footer1.xml" Id="Rb92b0348046640a5" /></Relationships>
</file>