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730affc6df4c8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NORSUND KAPITAL AS</w:t>
      </w:r>
    </w:p>
    <w:sectPr>
      <w:headerReference xmlns:r="http://schemas.openxmlformats.org/officeDocument/2006/relationships" w:type="default" r:id="Re4a5e148a9d14bcf"/>
      <w:footerReference xmlns:r="http://schemas.openxmlformats.org/officeDocument/2006/relationships" w:type="default" r:id="R34450344f99247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NORSUND KAPITAL AS   ·   Org.nr 828 349 252   ·   c/o Roy Myklebust, Finnhaugveien 15   ·   0760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NORSUND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a5e148a9d14bcf" /><Relationship Type="http://schemas.openxmlformats.org/officeDocument/2006/relationships/footer" Target="/word/footer1.xml" Id="R34450344f9924707" /></Relationships>
</file>