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ba2c95eae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UNJARGGA GIELDA / NESSEBY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UNJARGGA GIELDA / NESSEBY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dfb4fdb2649ff"/>
      <w:footerReference xmlns:r="http://schemas.openxmlformats.org/officeDocument/2006/relationships" w:type="default" r:id="R3ee517d3c241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dfb4fdb2649ff" /><Relationship Type="http://schemas.openxmlformats.org/officeDocument/2006/relationships/footer" Target="/word/footer1.xml" Id="R3ee517d3c24144ca" /></Relationships>
</file>