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35011fe64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NESJESTRANDA SAMVIRKELAG</w:t>
      </w:r>
    </w:p>
    <w:sectPr>
      <w:headerReference xmlns:r="http://schemas.openxmlformats.org/officeDocument/2006/relationships" w:type="default" r:id="R4d26117ad8494863"/>
      <w:footerReference xmlns:r="http://schemas.openxmlformats.org/officeDocument/2006/relationships" w:type="default" r:id="Ra81e060702d4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NESJESTRANDA SAMVIRKELAG   ·   Org.nr 853 455 822   ·   Nesjestranda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NESJESTRANDA SAMVIRKELAG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6117ad8494863" /><Relationship Type="http://schemas.openxmlformats.org/officeDocument/2006/relationships/footer" Target="/word/footer1.xml" Id="Ra81e060702d44179" /></Relationships>
</file>