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8101bc8384c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TVERRÅGA EIENDOM AS</w:t>
      </w:r>
    </w:p>
    <w:sectPr>
      <w:headerReference xmlns:r="http://schemas.openxmlformats.org/officeDocument/2006/relationships" w:type="default" r:id="R9c6d490b212e433c"/>
      <w:footerReference xmlns:r="http://schemas.openxmlformats.org/officeDocument/2006/relationships" w:type="default" r:id="Rd164baf7891b4d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TVERRÅGA EIENDOM AS   ·   Org.nr 861 841 502   ·   Øyjordsveien 63   ·   8616 MO I RANA   ·   Tlf. 75 16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TVERRÅGA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6d490b212e433c" /><Relationship Type="http://schemas.openxmlformats.org/officeDocument/2006/relationships/footer" Target="/word/footer1.xml" Id="Rd164baf7891b4d6d" /></Relationships>
</file>