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b66c28a4e4d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RANA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RANA KOMMUNE</w:t>
      </w:r>
    </w:p>
    <w:sectPr>
      <w:headerReference xmlns:r="http://schemas.openxmlformats.org/officeDocument/2006/relationships" w:type="default" r:id="R14f8ca4210694d90"/>
      <w:footerReference xmlns:r="http://schemas.openxmlformats.org/officeDocument/2006/relationships" w:type="default" r:id="R59f3969c01f34a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KOMMUNE   ·   Org.nr 872 418 032   ·   Rådhusplassen 2   ·   8622 MO I RANA   ·   Tlf. 75 14 50 00   ·   postmottak@rana.kommune.no   ·   www.rana.kommune.no/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f8ca4210694d90" /><Relationship Type="http://schemas.openxmlformats.org/officeDocument/2006/relationships/footer" Target="/word/footer1.xml" Id="R59f3969c01f34af3" /></Relationships>
</file>