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92c92ccfe4b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STEGABERG IDRETTSLAG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STEGABERG IDRETTSLAG</w:t>
      </w:r>
    </w:p>
    <w:sectPr>
      <w:headerReference xmlns:r="http://schemas.openxmlformats.org/officeDocument/2006/relationships" w:type="default" r:id="R165cb8bd404f4cfb"/>
      <w:footerReference xmlns:r="http://schemas.openxmlformats.org/officeDocument/2006/relationships" w:type="default" r:id="R206cbfa9c20242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STEGABERG IDRETTSLAG   ·   Org.nr 875 564 722   ·   Frakkagjerdvegen 14   ·   5563 FØRRESFJORDEN   ·   dagligleder@stegaberg.no   ·   www.stegaberg.no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STEGABERG IDRETTSLAG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5cb8bd404f4cfb" /><Relationship Type="http://schemas.openxmlformats.org/officeDocument/2006/relationships/footer" Target="/word/footer1.xml" Id="R206cbfa9c202429b" /></Relationships>
</file>