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232c3d74345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AGNAR AS</w:t>
      </w:r>
    </w:p>
    <w:sectPr>
      <w:headerReference xmlns:r="http://schemas.openxmlformats.org/officeDocument/2006/relationships" w:type="default" r:id="R86de674e927b466a"/>
      <w:footerReference xmlns:r="http://schemas.openxmlformats.org/officeDocument/2006/relationships" w:type="default" r:id="R5c5c9a65444a48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AGNAR AS   ·   Org.nr 879 843 952   ·   Gangveien 3   ·   3960 STATHELLE   ·   Tlf. 35 96 24 50   ·   tim@agnar.no   ·   www.feltspat.no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de674e927b466a" /><Relationship Type="http://schemas.openxmlformats.org/officeDocument/2006/relationships/footer" Target="/word/footer1.xml" Id="R5c5c9a65444a48b9" /></Relationships>
</file>