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d0ccb1fb20c433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KRISTIAN FALNES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[arbeidssted]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KRISTIAN FALNES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a9d575ea2164103"/>
      <w:footerReference xmlns:r="http://schemas.openxmlformats.org/officeDocument/2006/relationships" w:type="default" r:id="Ra702979bd583491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KRISTIAN FALNES AS   ·   Org.nr 888 832 602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KRISTIAN FALNES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a9d575ea2164103" /><Relationship Type="http://schemas.openxmlformats.org/officeDocument/2006/relationships/footer" Target="/word/footer1.xml" Id="Ra702979bd5834916" /></Relationships>
</file>