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51158feca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ac696e16b4ce5"/>
      <w:footerReference xmlns:r="http://schemas.openxmlformats.org/officeDocument/2006/relationships" w:type="default" r:id="R25d71f41f1a6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ac696e16b4ce5" /><Relationship Type="http://schemas.openxmlformats.org/officeDocument/2006/relationships/footer" Target="/word/footer1.xml" Id="R25d71f41f1a64774" /></Relationships>
</file>