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fffa25bc946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JOSEG AS</w:t>
      </w:r>
    </w:p>
    <w:sectPr>
      <w:headerReference xmlns:r="http://schemas.openxmlformats.org/officeDocument/2006/relationships" w:type="default" r:id="Rdf39b54716064aa4"/>
      <w:footerReference xmlns:r="http://schemas.openxmlformats.org/officeDocument/2006/relationships" w:type="default" r:id="R3137329fe78d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JOSEG AS   ·   Org.nr 892 078 092   ·   Smedasundet 40   ·   5529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9b54716064aa4" /><Relationship Type="http://schemas.openxmlformats.org/officeDocument/2006/relationships/footer" Target="/word/footer1.xml" Id="R3137329fe78d4acd" /></Relationships>
</file>