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70c02f2f647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RINTOR INVEST LTD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RINTOR INVEST LTD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537803d94f41da"/>
      <w:footerReference xmlns:r="http://schemas.openxmlformats.org/officeDocument/2006/relationships" w:type="default" r:id="R05da4876d5a6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37803d94f41da" /><Relationship Type="http://schemas.openxmlformats.org/officeDocument/2006/relationships/footer" Target="/word/footer1.xml" Id="R05da4876d5a64dc3" /></Relationships>
</file>