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135a3040c4b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Byremo,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BYREMO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BYREMO REGNSKAP AS</w:t>
      </w:r>
    </w:p>
    <w:sectPr>
      <w:headerReference xmlns:r="http://schemas.openxmlformats.org/officeDocument/2006/relationships" w:type="default" r:id="Rc02205188c6f4524"/>
      <w:footerReference xmlns:r="http://schemas.openxmlformats.org/officeDocument/2006/relationships" w:type="default" r:id="Rb1d16ea17d43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BYREMO REGNSKAP AS   ·   Org.nr 899 093 682   ·   Hårtveit   ·   4529 BYREMO   ·   Tlf. 38 28 02 22   ·   bjoru@byremoregnskap.no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BYREMO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205188c6f4524" /><Relationship Type="http://schemas.openxmlformats.org/officeDocument/2006/relationships/footer" Target="/word/footer1.xml" Id="Rb1d16ea17d434431" /></Relationships>
</file>