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19ea079004f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ANDR AASLAND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 AASLAND AS</w:t>
      </w:r>
    </w:p>
    <w:sectPr>
      <w:headerReference xmlns:r="http://schemas.openxmlformats.org/officeDocument/2006/relationships" w:type="default" r:id="Rea4b9c3ceaae4115"/>
      <w:footerReference xmlns:r="http://schemas.openxmlformats.org/officeDocument/2006/relationships" w:type="default" r:id="R19e8edae3acb42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 AASLAND AS   ·   Org.nr 910 072 110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 AASLAND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b9c3ceaae4115" /><Relationship Type="http://schemas.openxmlformats.org/officeDocument/2006/relationships/footer" Target="/word/footer1.xml" Id="R19e8edae3acb42df" /></Relationships>
</file>