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a1f78d7384d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 STENSHAGEN HOLDING AS</w:t>
      </w:r>
    </w:p>
    <w:sectPr>
      <w:headerReference xmlns:r="http://schemas.openxmlformats.org/officeDocument/2006/relationships" w:type="default" r:id="R0fe16f6c6e3f4efe"/>
      <w:footerReference xmlns:r="http://schemas.openxmlformats.org/officeDocument/2006/relationships" w:type="default" r:id="R455c86e503bf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STENSHAGEN HOLDING AS   ·   Org.nr 910 356 488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STENSHAGEN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16f6c6e3f4efe" /><Relationship Type="http://schemas.openxmlformats.org/officeDocument/2006/relationships/footer" Target="/word/footer1.xml" Id="R455c86e503bf412d" /></Relationships>
</file>