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e6577376144b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Bachke &amp; Co.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Bachke &amp; Co.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0cf25aec724629"/>
      <w:footerReference xmlns:r="http://schemas.openxmlformats.org/officeDocument/2006/relationships" w:type="default" r:id="Rc903c9fabfa544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Bachke &amp; Co. A/S   ·   Org.nr 910 518 488   ·   Fjordgata 11   ·   7010 TRONDHEIM   ·   Tlf. 73 99 28 50   ·   firmapost@bachke.no   ·   www.bachke.no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Bachke &amp; Co.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0cf25aec724629" /><Relationship Type="http://schemas.openxmlformats.org/officeDocument/2006/relationships/footer" Target="/word/footer1.xml" Id="Rc903c9fabfa544f3" /></Relationships>
</file>