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2b846c1b4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BC EIENDOM LEVANGER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17302a7b06b740ba"/>
      <w:footerReference xmlns:r="http://schemas.openxmlformats.org/officeDocument/2006/relationships" w:type="default" r:id="Rbd7f5302ff58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02a7b06b740ba" /><Relationship Type="http://schemas.openxmlformats.org/officeDocument/2006/relationships/footer" Target="/word/footer1.xml" Id="Rbd7f5302ff5845fc" /></Relationships>
</file>