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7750b0ecc940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BASTARD AS</w:t>
      </w:r>
    </w:p>
    <w:sectPr>
      <w:headerReference xmlns:r="http://schemas.openxmlformats.org/officeDocument/2006/relationships" w:type="default" r:id="R30562b4ee585483e"/>
      <w:footerReference xmlns:r="http://schemas.openxmlformats.org/officeDocument/2006/relationships" w:type="default" r:id="R0b7d2af99c8145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BASTARD AS   ·   Org.nr 912 014 541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BASTARD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562b4ee585483e" /><Relationship Type="http://schemas.openxmlformats.org/officeDocument/2006/relationships/footer" Target="/word/footer1.xml" Id="R0b7d2af99c814556" /></Relationships>
</file>