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d1f7d77f3942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KPMG LAW ADVOKATFIRMA AS</w:t>
      </w:r>
    </w:p>
    <w:sectPr>
      <w:headerReference xmlns:r="http://schemas.openxmlformats.org/officeDocument/2006/relationships" w:type="default" r:id="R197ba0e38a9543e1"/>
      <w:footerReference xmlns:r="http://schemas.openxmlformats.org/officeDocument/2006/relationships" w:type="default" r:id="R73e99315529f44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KPMG LAW ADVOKATFIRMA AS   ·   Org.nr 912 056 880   ·   Dronning Eufemias gate 6A   ·   0191 OSLO   ·   Tlf. 04063   ·   www.kpmg.no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KPMG LAW ADVOKATFIRMA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7ba0e38a9543e1" /><Relationship Type="http://schemas.openxmlformats.org/officeDocument/2006/relationships/footer" Target="/word/footer1.xml" Id="R73e99315529f4496" /></Relationships>
</file>