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82a1c991e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JOBSEN INVEST AS</w:t>
      </w:r>
    </w:p>
    <w:sectPr>
      <w:headerReference xmlns:r="http://schemas.openxmlformats.org/officeDocument/2006/relationships" w:type="default" r:id="Rb0354a160b444be1"/>
      <w:footerReference xmlns:r="http://schemas.openxmlformats.org/officeDocument/2006/relationships" w:type="default" r:id="Rccd72809d0a3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54a160b444be1" /><Relationship Type="http://schemas.openxmlformats.org/officeDocument/2006/relationships/footer" Target="/word/footer1.xml" Id="Rccd72809d0a3454d" /></Relationships>
</file>