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34a6533af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TORSTEIN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c934515ff6f148ed"/>
      <w:footerReference xmlns:r="http://schemas.openxmlformats.org/officeDocument/2006/relationships" w:type="default" r:id="R50dcb4604514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515ff6f148ed" /><Relationship Type="http://schemas.openxmlformats.org/officeDocument/2006/relationships/footer" Target="/word/footer1.xml" Id="R50dcb46045144af3" /></Relationships>
</file>