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1896e9066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b6f98706fd204ad1"/>
      <w:footerReference xmlns:r="http://schemas.openxmlformats.org/officeDocument/2006/relationships" w:type="default" r:id="Rac0257a6efc3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98706fd204ad1" /><Relationship Type="http://schemas.openxmlformats.org/officeDocument/2006/relationships/footer" Target="/word/footer1.xml" Id="Rac0257a6efc344f9" /></Relationships>
</file>