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a249ac381c49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HAUSVIK HANDEL AS</w:t>
      </w:r>
    </w:p>
    <w:sectPr>
      <w:headerReference xmlns:r="http://schemas.openxmlformats.org/officeDocument/2006/relationships" w:type="default" r:id="R0c7fda54804f49be"/>
      <w:footerReference xmlns:r="http://schemas.openxmlformats.org/officeDocument/2006/relationships" w:type="default" r:id="R04b97b8c57ac4e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HAUSVIK HANDEL AS   ·   Org.nr 912 520 021   ·   5286 HAUS   ·   kiwi.haus@ngbutikk.net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HAUSVIK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7fda54804f49be" /><Relationship Type="http://schemas.openxmlformats.org/officeDocument/2006/relationships/footer" Target="/word/footer1.xml" Id="R04b97b8c57ac4e7a" /></Relationships>
</file>