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fc9091ca8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 BRUG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 BRUG AS</w:t>
      </w:r>
    </w:p>
    <w:sectPr>
      <w:headerReference xmlns:r="http://schemas.openxmlformats.org/officeDocument/2006/relationships" w:type="default" r:id="R64cb99682c9b4aae"/>
      <w:footerReference xmlns:r="http://schemas.openxmlformats.org/officeDocument/2006/relationships" w:type="default" r:id="Re939f3b4844c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 BRUG AS   ·   Org.nr 912 573 753   ·   Helgesvegen 2   ·   7716 STEINKJER   ·   Tlf. 74 15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 BRUG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b99682c9b4aae" /><Relationship Type="http://schemas.openxmlformats.org/officeDocument/2006/relationships/footer" Target="/word/footer1.xml" Id="Re939f3b4844c4214" /></Relationships>
</file>