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6ef6adad394d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FRANK HELLAND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Søreidgrend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Søreidgrend,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FRANK HELLAND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d2b459440b4462f"/>
      <w:footerReference xmlns:r="http://schemas.openxmlformats.org/officeDocument/2006/relationships" w:type="default" r:id="R55e0e613620a45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FRANK HELLAND AS   ·   Org.nr 912 647 366   ·   Stamsneset 62B   ·   5252 SØREIDGREND   ·   fehella@hotmail.com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FRANK HELLAND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2b459440b4462f" /><Relationship Type="http://schemas.openxmlformats.org/officeDocument/2006/relationships/footer" Target="/word/footer1.xml" Id="R55e0e613620a455b" /></Relationships>
</file>