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989e8ee5c49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GONZALEZ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GONZALEZ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36e74fc86b4326"/>
      <w:footerReference xmlns:r="http://schemas.openxmlformats.org/officeDocument/2006/relationships" w:type="default" r:id="R3e9730feffb8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GONZALEZ AS   ·   Org.nr 913 237 234   ·   c/o Thomas Ødegård, Ivan Bjørndals gate 20   ·   0472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GONZALEZ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6e74fc86b4326" /><Relationship Type="http://schemas.openxmlformats.org/officeDocument/2006/relationships/footer" Target="/word/footer1.xml" Id="R3e9730feffb84d85" /></Relationships>
</file>