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fb3d0bc62147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EMILY INVEST AS</w:t>
      </w:r>
    </w:p>
    <w:sectPr>
      <w:headerReference xmlns:r="http://schemas.openxmlformats.org/officeDocument/2006/relationships" w:type="default" r:id="R603fa9a34ecf4bbd"/>
      <w:footerReference xmlns:r="http://schemas.openxmlformats.org/officeDocument/2006/relationships" w:type="default" r:id="Rdff1702538874f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EMILY INVEST AS   ·   Org.nr 914 487 536   ·   Meteorveien 11   ·   3113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EMILY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3fa9a34ecf4bbd" /><Relationship Type="http://schemas.openxmlformats.org/officeDocument/2006/relationships/footer" Target="/word/footer1.xml" Id="Rdff1702538874f6e" /></Relationships>
</file>