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3815f798534f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NÆRINGSVIRKSOMHET AS</w:t>
      </w:r>
    </w:p>
    <w:sectPr>
      <w:headerReference xmlns:r="http://schemas.openxmlformats.org/officeDocument/2006/relationships" w:type="default" r:id="Rfc7003327325426c"/>
      <w:footerReference xmlns:r="http://schemas.openxmlformats.org/officeDocument/2006/relationships" w:type="default" r:id="R4e3a781e7d6f4a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NÆRINGSVIRKSOMHET AS   ·   Org.nr 914 657 253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NÆRINGSVIRKSOMHET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7003327325426c" /><Relationship Type="http://schemas.openxmlformats.org/officeDocument/2006/relationships/footer" Target="/word/footer1.xml" Id="R4e3a781e7d6f4afa" /></Relationships>
</file>