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1ce64239f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PIONEER PROPERTY GROUP ASA</w:t>
      </w:r>
    </w:p>
    <w:sectPr>
      <w:headerReference xmlns:r="http://schemas.openxmlformats.org/officeDocument/2006/relationships" w:type="default" r:id="R213cbeeb40ef43ee"/>
      <w:footerReference xmlns:r="http://schemas.openxmlformats.org/officeDocument/2006/relationships" w:type="default" r:id="R61fb15214bed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beeb40ef43ee" /><Relationship Type="http://schemas.openxmlformats.org/officeDocument/2006/relationships/footer" Target="/word/footer1.xml" Id="R61fb15214bed460f" /></Relationships>
</file>