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2ecdd3ce044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CTS AS</w:t>
      </w:r>
    </w:p>
    <w:sectPr>
      <w:headerReference xmlns:r="http://schemas.openxmlformats.org/officeDocument/2006/relationships" w:type="default" r:id="Rea598a5dc9094355"/>
      <w:footerReference xmlns:r="http://schemas.openxmlformats.org/officeDocument/2006/relationships" w:type="default" r:id="Rb530c42ebe8b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CTS AS   ·   Org.nr 914 937 078   ·   v/ Niels Georg Beer Holm, Villaveien 28A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98a5dc9094355" /><Relationship Type="http://schemas.openxmlformats.org/officeDocument/2006/relationships/footer" Target="/word/footer1.xml" Id="Rb530c42ebe8b4a79" /></Relationships>
</file>