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ad441e9ab49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SYSTEM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Barkåker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Barkåker,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SYSTEM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1a9f0b195d4352"/>
      <w:footerReference xmlns:r="http://schemas.openxmlformats.org/officeDocument/2006/relationships" w:type="default" r:id="R628268559186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 REGNSKAP AS   ·   Org.nr 915 075 223   ·   Wirgenes vei 13   ·   3157 BARKÅKER   ·   post@systemregnskap.no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a9f0b195d4352" /><Relationship Type="http://schemas.openxmlformats.org/officeDocument/2006/relationships/footer" Target="/word/footer1.xml" Id="R6282685591864d6f" /></Relationships>
</file>