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3a74fa9dbb4e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STOREBRAND ASA</w:t>
      </w:r>
    </w:p>
    <w:sectPr>
      <w:headerReference xmlns:r="http://schemas.openxmlformats.org/officeDocument/2006/relationships" w:type="default" r:id="R113eed885ea04400"/>
      <w:footerReference xmlns:r="http://schemas.openxmlformats.org/officeDocument/2006/relationships" w:type="default" r:id="R86a0eccb41e648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STOREBRAND ASA   ·   Org.nr 916 300 484   ·   Professor Kohts vei 9   ·   1366 LYSAKER   ·   Tlf. 22 31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STOREBRAND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3eed885ea04400" /><Relationship Type="http://schemas.openxmlformats.org/officeDocument/2006/relationships/footer" Target="/word/footer1.xml" Id="R86a0eccb41e64803" /></Relationships>
</file>