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6e5ee6d91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VZN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VZN INVEST AS</w:t>
      </w:r>
    </w:p>
    <w:sectPr>
      <w:headerReference xmlns:r="http://schemas.openxmlformats.org/officeDocument/2006/relationships" w:type="default" r:id="Rcad20cec127a4305"/>
      <w:footerReference xmlns:r="http://schemas.openxmlformats.org/officeDocument/2006/relationships" w:type="default" r:id="Rafc830854e45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20cec127a4305" /><Relationship Type="http://schemas.openxmlformats.org/officeDocument/2006/relationships/footer" Target="/word/footer1.xml" Id="Rafc830854e454be0" /></Relationships>
</file>